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rPr>
          <w:rFonts w:ascii="Aparajita" w:cs="Aparajita" w:hAnsi="Aparajita" w:eastAsia="Aparajita"/>
          <w:i w:val="1"/>
          <w:iCs w:val="1"/>
          <w:color w:val="212121"/>
          <w:sz w:val="26"/>
          <w:szCs w:val="26"/>
          <w:u w:color="212121"/>
        </w:rPr>
      </w:pPr>
      <w:r>
        <w:rPr>
          <w:rFonts w:ascii="Aparajita" w:cs="Aparajita" w:hAnsi="Aparajita" w:eastAsia="Aparajita"/>
          <w:b w:val="1"/>
          <w:bCs w:val="1"/>
          <w:i w:val="1"/>
          <w:iCs w:val="1"/>
          <w:color w:val="212121"/>
          <w:sz w:val="26"/>
          <w:szCs w:val="26"/>
          <w:u w:color="212121"/>
          <w:rtl w:val="0"/>
          <w:lang w:val="ru-RU"/>
        </w:rPr>
        <w:t>«</w:t>
      </w:r>
      <w:r>
        <w:rPr>
          <w:rFonts w:ascii="Aparajita" w:cs="Aparajita" w:hAnsi="Aparajita" w:eastAsia="Aparajita"/>
          <w:b w:val="1"/>
          <w:bCs w:val="1"/>
          <w:i w:val="1"/>
          <w:iCs w:val="1"/>
          <w:color w:val="212121"/>
          <w:sz w:val="26"/>
          <w:szCs w:val="26"/>
          <w:u w:color="212121"/>
          <w:rtl w:val="0"/>
          <w:lang w:val="en-US"/>
        </w:rPr>
        <w:t>APPROVED</w:t>
      </w:r>
      <w:r>
        <w:rPr>
          <w:rFonts w:ascii="Aparajita" w:cs="Aparajita" w:hAnsi="Aparajita" w:eastAsia="Aparajita"/>
          <w:b w:val="1"/>
          <w:bCs w:val="1"/>
          <w:i w:val="1"/>
          <w:iCs w:val="1"/>
          <w:color w:val="212121"/>
          <w:sz w:val="26"/>
          <w:szCs w:val="26"/>
          <w:u w:color="212121"/>
          <w:rtl w:val="0"/>
          <w:lang w:val="ru-RU"/>
        </w:rPr>
        <w:t>»</w:t>
      </w:r>
      <w:r>
        <w:rPr>
          <w:rFonts w:ascii="Aparajita" w:cs="Aparajita" w:hAnsi="Aparajita" w:eastAsia="Aparajita"/>
          <w:b w:val="1"/>
          <w:bCs w:val="1"/>
          <w:i w:val="1"/>
          <w:iCs w:val="1"/>
          <w:color w:val="212121"/>
          <w:sz w:val="26"/>
          <w:szCs w:val="26"/>
          <w:u w:color="212121"/>
          <w:lang w:val="en-US"/>
        </w:rPr>
        <w:tab/>
        <w:tab/>
        <w:tab/>
        <w:tab/>
        <w:tab/>
      </w:r>
      <w:r>
        <w:rPr>
          <w:rFonts w:ascii="Aparajita" w:cs="Aparajita" w:hAnsi="Aparajita" w:eastAsia="Aparajita"/>
          <w:b w:val="1"/>
          <w:bCs w:val="1"/>
          <w:i w:val="1"/>
          <w:iCs w:val="1"/>
          <w:color w:val="212121"/>
          <w:sz w:val="26"/>
          <w:szCs w:val="26"/>
          <w:u w:color="212121"/>
          <w:rtl w:val="0"/>
          <w:lang w:val="ru-RU"/>
        </w:rPr>
        <w:t>«</w:t>
      </w:r>
      <w:r>
        <w:rPr>
          <w:rFonts w:ascii="Aparajita" w:cs="Aparajita" w:hAnsi="Aparajita" w:eastAsia="Aparajita"/>
          <w:b w:val="1"/>
          <w:bCs w:val="1"/>
          <w:i w:val="1"/>
          <w:iCs w:val="1"/>
          <w:color w:val="212121"/>
          <w:sz w:val="26"/>
          <w:szCs w:val="26"/>
          <w:u w:color="212121"/>
          <w:rtl w:val="0"/>
          <w:lang w:val="en-US"/>
        </w:rPr>
        <w:t>APPROVED</w:t>
      </w:r>
      <w:r>
        <w:rPr>
          <w:rFonts w:ascii="Aparajita" w:cs="Aparajita" w:hAnsi="Aparajita" w:eastAsia="Aparajita"/>
          <w:b w:val="1"/>
          <w:bCs w:val="1"/>
          <w:i w:val="1"/>
          <w:iCs w:val="1"/>
          <w:color w:val="212121"/>
          <w:sz w:val="26"/>
          <w:szCs w:val="26"/>
          <w:u w:color="212121"/>
          <w:rtl w:val="0"/>
          <w:lang w:val="ru-RU"/>
        </w:rPr>
        <w:t>»</w:t>
      </w:r>
      <w:r>
        <w:rPr>
          <w:rFonts w:ascii="Aparajita" w:cs="Aparajita" w:hAnsi="Aparajita" w:eastAsia="Aparajita"/>
          <w:b w:val="1"/>
          <w:bCs w:val="1"/>
          <w:i w:val="1"/>
          <w:iCs w:val="1"/>
          <w:color w:val="212121"/>
          <w:sz w:val="26"/>
          <w:szCs w:val="26"/>
          <w:u w:color="212121"/>
          <w:rtl w:val="0"/>
          <w:lang w:val="en-US"/>
        </w:rPr>
        <w:t xml:space="preserve"> </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by  Director of Department of</w:t>
        <w:tab/>
        <w:tab/>
        <w:tab/>
        <w:tab/>
        <w:t>by President of the Republican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rPr>
      </w:pPr>
      <w:r>
        <w:rPr>
          <w:rFonts w:ascii="Aparajita" w:cs="Aparajita" w:hAnsi="Aparajita" w:eastAsia="Aparajita"/>
          <w:i w:val="1"/>
          <w:iCs w:val="1"/>
          <w:color w:val="212121"/>
          <w:sz w:val="26"/>
          <w:szCs w:val="26"/>
          <w:u w:color="212121"/>
          <w:rtl w:val="0"/>
          <w:lang w:val="en-US"/>
        </w:rPr>
        <w:t>Physical Culture and Sports</w:t>
        <w:tab/>
        <w:tab/>
        <w:tab/>
        <w:tab/>
        <w:t xml:space="preserve">public association </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Judo federation</w:t>
      </w:r>
      <w:r>
        <w:rPr>
          <w:rFonts w:ascii="Aparajita" w:cs="Aparajita" w:hAnsi="Aparajita" w:eastAsia="Aparajita"/>
          <w:i w:val="1"/>
          <w:iCs w:val="1"/>
          <w:color w:val="212121"/>
          <w:sz w:val="26"/>
          <w:szCs w:val="26"/>
          <w:u w:color="212121"/>
          <w:rtl w:val="0"/>
          <w:lang w:val="ru-RU"/>
        </w:rPr>
        <w:t>»</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of the Karaganda region</w:t>
        <w:tab/>
        <w:tab/>
        <w:tab/>
        <w:tab/>
        <w:t>_____________K. Rakishev</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rPr>
      </w:pPr>
      <w:r>
        <w:rPr>
          <w:rFonts w:ascii="Aparajita" w:cs="Aparajita" w:hAnsi="Aparajita" w:eastAsia="Aparajita"/>
          <w:i w:val="1"/>
          <w:iCs w:val="1"/>
          <w:color w:val="212121"/>
          <w:sz w:val="26"/>
          <w:szCs w:val="26"/>
          <w:u w:color="212121"/>
          <w:rtl w:val="0"/>
          <w:lang w:val="en-US"/>
        </w:rPr>
        <w:t xml:space="preserve"> ________________N. Sukhorukova</w:t>
        <w:tab/>
        <w:tab/>
        <w:tab/>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___</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__________2016</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Calibri" w:cs="Calibri" w:hAnsi="Calibri" w:eastAsia="Calibri"/>
          <w:color w:val="212121"/>
          <w:sz w:val="26"/>
          <w:szCs w:val="26"/>
          <w:u w:color="212121"/>
        </w:rPr>
      </w:pP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___</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__________2016</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center"/>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REGULATIONS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center"/>
        <w:rPr>
          <w:rFonts w:ascii="Aparajita" w:cs="Aparajita" w:hAnsi="Aparajita" w:eastAsia="Aparajita"/>
          <w:i w:val="1"/>
          <w:iCs w:val="1"/>
          <w:color w:val="212121"/>
          <w:sz w:val="24"/>
          <w:szCs w:val="24"/>
          <w:u w:color="212121"/>
          <w:lang w:val="en-US"/>
        </w:rPr>
      </w:pPr>
      <w:r>
        <w:rPr>
          <w:rFonts w:ascii="Aparajita" w:cs="Aparajita" w:hAnsi="Aparajita" w:eastAsia="Aparajita"/>
          <w:i w:val="1"/>
          <w:iCs w:val="1"/>
          <w:color w:val="212121"/>
          <w:sz w:val="24"/>
          <w:szCs w:val="24"/>
          <w:u w:color="212121"/>
          <w:rtl w:val="0"/>
          <w:lang w:val="en-US"/>
        </w:rPr>
        <w:t xml:space="preserve">of referees examination seminar for categories </w:t>
      </w:r>
      <w:r>
        <w:rPr>
          <w:rFonts w:ascii="Aparajita" w:cs="Aparajita" w:hAnsi="Aparajita" w:eastAsia="Aparajita"/>
          <w:i w:val="1"/>
          <w:iCs w:val="1"/>
          <w:color w:val="212121"/>
          <w:sz w:val="24"/>
          <w:szCs w:val="24"/>
          <w:u w:color="212121"/>
          <w:rtl w:val="0"/>
          <w:lang w:val="en-US"/>
        </w:rPr>
        <w:t>“</w:t>
      </w:r>
      <w:r>
        <w:rPr>
          <w:rFonts w:ascii="Aparajita" w:cs="Aparajita" w:hAnsi="Aparajita" w:eastAsia="Aparajita"/>
          <w:i w:val="1"/>
          <w:iCs w:val="1"/>
          <w:color w:val="212121"/>
          <w:sz w:val="24"/>
          <w:szCs w:val="24"/>
          <w:u w:color="212121"/>
          <w:rtl w:val="0"/>
          <w:lang w:val="en-US"/>
        </w:rPr>
        <w:t>Continental</w:t>
      </w:r>
      <w:r>
        <w:rPr>
          <w:rFonts w:ascii="Aparajita" w:cs="Aparajita" w:hAnsi="Aparajita" w:eastAsia="Aparajita"/>
          <w:i w:val="1"/>
          <w:iCs w:val="1"/>
          <w:color w:val="212121"/>
          <w:sz w:val="24"/>
          <w:szCs w:val="24"/>
          <w:u w:color="212121"/>
          <w:rtl w:val="0"/>
          <w:lang w:val="en-US"/>
        </w:rPr>
        <w:t xml:space="preserve">” </w:t>
      </w:r>
      <w:r>
        <w:rPr>
          <w:rFonts w:ascii="Aparajita" w:cs="Aparajita" w:hAnsi="Aparajita" w:eastAsia="Aparajita"/>
          <w:i w:val="1"/>
          <w:iCs w:val="1"/>
          <w:color w:val="212121"/>
          <w:sz w:val="24"/>
          <w:szCs w:val="24"/>
          <w:u w:color="212121"/>
          <w:rtl w:val="0"/>
          <w:lang w:val="en-US"/>
        </w:rPr>
        <w:t xml:space="preserve">and </w:t>
      </w:r>
      <w:r>
        <w:rPr>
          <w:rFonts w:ascii="Aparajita" w:cs="Aparajita" w:hAnsi="Aparajita" w:eastAsia="Aparajita"/>
          <w:i w:val="1"/>
          <w:iCs w:val="1"/>
          <w:color w:val="212121"/>
          <w:sz w:val="24"/>
          <w:szCs w:val="24"/>
          <w:u w:color="212121"/>
          <w:rtl w:val="0"/>
          <w:lang w:val="en-US"/>
        </w:rPr>
        <w:t>“</w:t>
      </w:r>
      <w:r>
        <w:rPr>
          <w:rFonts w:ascii="Aparajita" w:cs="Aparajita" w:hAnsi="Aparajita" w:eastAsia="Aparajita"/>
          <w:i w:val="1"/>
          <w:iCs w:val="1"/>
          <w:color w:val="212121"/>
          <w:sz w:val="24"/>
          <w:szCs w:val="24"/>
          <w:u w:color="212121"/>
          <w:rtl w:val="0"/>
          <w:lang w:val="en-US"/>
        </w:rPr>
        <w:t>International</w:t>
      </w:r>
      <w:r>
        <w:rPr>
          <w:rFonts w:ascii="Aparajita" w:cs="Aparajita" w:hAnsi="Aparajita" w:eastAsia="Aparajita"/>
          <w:i w:val="1"/>
          <w:iCs w:val="1"/>
          <w:color w:val="212121"/>
          <w:sz w:val="24"/>
          <w:szCs w:val="24"/>
          <w:u w:color="212121"/>
          <w:rtl w:val="0"/>
          <w:lang w:val="en-US"/>
        </w:rPr>
        <w:t xml:space="preserve">” </w:t>
      </w:r>
      <w:r>
        <w:rPr>
          <w:rFonts w:ascii="Aparajita" w:cs="Aparajita" w:hAnsi="Aparajita" w:eastAsia="Aparajita"/>
          <w:i w:val="1"/>
          <w:iCs w:val="1"/>
          <w:color w:val="212121"/>
          <w:sz w:val="24"/>
          <w:szCs w:val="24"/>
          <w:u w:color="212121"/>
          <w:rtl w:val="0"/>
          <w:lang w:val="en-US"/>
        </w:rPr>
        <w:t>and Junior International tournament under the auspices of the Asian Judo Federation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en-US"/>
        </w:rPr>
      </w:pPr>
      <w:r>
        <w:rPr>
          <w:rFonts w:ascii="Aparajita" w:cs="Aparajita" w:hAnsi="Aparajita" w:eastAsia="Aparajita"/>
          <w:b w:val="1"/>
          <w:bCs w:val="1"/>
          <w:i w:val="1"/>
          <w:iCs w:val="1"/>
          <w:color w:val="212121"/>
          <w:sz w:val="26"/>
          <w:szCs w:val="26"/>
          <w:u w:color="212121"/>
          <w:rtl w:val="0"/>
          <w:lang w:val="en-US"/>
        </w:rPr>
        <w:t>Go</w:t>
      </w:r>
      <w:r>
        <w:rPr>
          <w:rFonts w:ascii="Aparajita" w:cs="Aparajita" w:hAnsi="Aparajita" w:eastAsia="Aparajita"/>
          <w:b w:val="1"/>
          <w:bCs w:val="1"/>
          <w:i w:val="1"/>
          <w:iCs w:val="1"/>
          <w:color w:val="212121"/>
          <w:sz w:val="26"/>
          <w:szCs w:val="26"/>
          <w:u w:color="212121"/>
          <w:rtl w:val="0"/>
          <w:lang w:val="ru-RU"/>
        </w:rPr>
        <w:t>als and objectives</w:t>
      </w:r>
    </w:p>
    <w:p>
      <w:pPr>
        <w:pStyle w:val="HTML Preformatted"/>
        <w:numPr>
          <w:ilvl w:val="0"/>
          <w:numId w:val="4"/>
        </w:numPr>
        <w:shd w:val="clear" w:color="auto" w:fill="ffffff"/>
        <w:bidi w:val="0"/>
        <w:ind w:right="0"/>
        <w:jc w:val="both"/>
        <w:rPr>
          <w:rFonts w:ascii="Aparajita" w:cs="Aparajita" w:hAnsi="Aparajita" w:eastAsia="Aparajita"/>
          <w:i w:val="1"/>
          <w:iCs w:val="1"/>
          <w:color w:val="212121"/>
          <w:sz w:val="26"/>
          <w:szCs w:val="26"/>
          <w:u w:color="212121"/>
          <w:rtl w:val="0"/>
          <w:lang w:val="en-US"/>
        </w:rPr>
      </w:pPr>
      <w:r>
        <w:rPr>
          <w:rFonts w:ascii="Aparajita" w:cs="Aparajita" w:hAnsi="Aparajita" w:eastAsia="Aparajita"/>
          <w:i w:val="1"/>
          <w:iCs w:val="1"/>
          <w:color w:val="212121"/>
          <w:sz w:val="26"/>
          <w:szCs w:val="26"/>
          <w:u w:color="212121"/>
          <w:rtl w:val="0"/>
          <w:lang w:val="en-US"/>
        </w:rPr>
        <w:t>popularization and development of judo in Kazakhstan</w:t>
      </w:r>
    </w:p>
    <w:p>
      <w:pPr>
        <w:pStyle w:val="HTML Preformatted"/>
        <w:numPr>
          <w:ilvl w:val="0"/>
          <w:numId w:val="4"/>
        </w:numPr>
        <w:shd w:val="clear" w:color="auto" w:fill="ffffff"/>
        <w:bidi w:val="0"/>
        <w:ind w:right="0"/>
        <w:jc w:val="both"/>
        <w:rPr>
          <w:rFonts w:ascii="Aparajita" w:cs="Aparajita" w:hAnsi="Aparajita" w:eastAsia="Aparajita"/>
          <w:i w:val="1"/>
          <w:iCs w:val="1"/>
          <w:color w:val="212121"/>
          <w:sz w:val="26"/>
          <w:szCs w:val="26"/>
          <w:u w:color="212121"/>
          <w:rtl w:val="0"/>
          <w:lang w:val="ru-RU"/>
        </w:rPr>
      </w:pPr>
      <w:r>
        <w:rPr>
          <w:rFonts w:ascii="Aparajita" w:cs="Aparajita" w:hAnsi="Aparajita" w:eastAsia="Aparajita"/>
          <w:i w:val="1"/>
          <w:iCs w:val="1"/>
          <w:color w:val="212121"/>
          <w:sz w:val="26"/>
          <w:szCs w:val="26"/>
          <w:u w:color="212121"/>
          <w:rtl w:val="0"/>
          <w:lang w:val="ru-RU"/>
        </w:rPr>
        <w:t>improvement</w:t>
      </w:r>
      <w:r>
        <w:rPr>
          <w:rFonts w:ascii="Aparajita" w:cs="Aparajita" w:hAnsi="Aparajita" w:eastAsia="Aparajita"/>
          <w:i w:val="1"/>
          <w:iCs w:val="1"/>
          <w:color w:val="212121"/>
          <w:sz w:val="26"/>
          <w:szCs w:val="26"/>
          <w:u w:color="212121"/>
          <w:rtl w:val="0"/>
          <w:lang w:val="en-US"/>
        </w:rPr>
        <w:t xml:space="preserve"> of </w:t>
      </w:r>
      <w:r>
        <w:rPr>
          <w:rFonts w:ascii="Aparajita" w:cs="Aparajita" w:hAnsi="Aparajita" w:eastAsia="Aparajita"/>
          <w:i w:val="1"/>
          <w:iCs w:val="1"/>
          <w:color w:val="212121"/>
          <w:sz w:val="26"/>
          <w:szCs w:val="26"/>
          <w:u w:color="212121"/>
          <w:rtl w:val="0"/>
          <w:lang w:val="ru-RU"/>
        </w:rPr>
        <w:t xml:space="preserve"> sports skills</w:t>
      </w:r>
    </w:p>
    <w:p>
      <w:pPr>
        <w:pStyle w:val="HTML Preformatted"/>
        <w:numPr>
          <w:ilvl w:val="0"/>
          <w:numId w:val="4"/>
        </w:numPr>
        <w:shd w:val="clear" w:color="auto" w:fill="ffffff"/>
        <w:bidi w:val="0"/>
        <w:ind w:right="0"/>
        <w:jc w:val="both"/>
        <w:rPr>
          <w:rFonts w:ascii="Aparajita" w:cs="Aparajita" w:hAnsi="Aparajita" w:eastAsia="Aparajita"/>
          <w:i w:val="1"/>
          <w:iCs w:val="1"/>
          <w:color w:val="212121"/>
          <w:sz w:val="26"/>
          <w:szCs w:val="26"/>
          <w:u w:color="212121"/>
          <w:rtl w:val="0"/>
          <w:lang w:val="en-US"/>
        </w:rPr>
      </w:pPr>
      <w:r>
        <w:rPr>
          <w:rFonts w:ascii="Aparajita" w:cs="Aparajita" w:hAnsi="Aparajita" w:eastAsia="Aparajita"/>
          <w:i w:val="1"/>
          <w:iCs w:val="1"/>
          <w:color w:val="212121"/>
          <w:sz w:val="26"/>
          <w:szCs w:val="26"/>
          <w:u w:color="212121"/>
          <w:rtl w:val="0"/>
          <w:lang w:val="en-US"/>
        </w:rPr>
        <w:t>gaining competitive experience in international competitions by athletes</w:t>
      </w:r>
    </w:p>
    <w:p>
      <w:pPr>
        <w:pStyle w:val="HTML Preformatted"/>
        <w:numPr>
          <w:ilvl w:val="0"/>
          <w:numId w:val="6"/>
        </w:numPr>
        <w:shd w:val="clear" w:color="auto" w:fill="ffffff"/>
        <w:bidi w:val="0"/>
        <w:ind w:right="0"/>
        <w:jc w:val="both"/>
        <w:rPr>
          <w:rFonts w:ascii="Aparajita" w:cs="Aparajita" w:hAnsi="Aparajita" w:eastAsia="Aparajita"/>
          <w:i w:val="1"/>
          <w:iCs w:val="1"/>
          <w:color w:val="212121"/>
          <w:sz w:val="26"/>
          <w:szCs w:val="26"/>
          <w:u w:color="212121"/>
          <w:rtl w:val="0"/>
          <w:lang w:val="en-US"/>
        </w:rPr>
      </w:pPr>
      <w:r>
        <w:rPr>
          <w:rFonts w:ascii="Aparajita" w:cs="Aparajita" w:hAnsi="Aparajita" w:eastAsia="Aparajita"/>
          <w:i w:val="1"/>
          <w:iCs w:val="1"/>
          <w:color w:val="212121"/>
          <w:sz w:val="26"/>
          <w:szCs w:val="26"/>
          <w:u w:color="212121"/>
          <w:rtl w:val="0"/>
          <w:lang w:val="en-US"/>
        </w:rPr>
        <w:t xml:space="preserve">strengthening of friendly relations between foreign athletes </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080" w:firstLine="0"/>
        <w:jc w:val="both"/>
        <w:rPr>
          <w:rFonts w:ascii="Aparajita" w:cs="Aparajita" w:hAnsi="Aparajita" w:eastAsia="Aparajita"/>
          <w:i w:val="1"/>
          <w:iCs w:val="1"/>
          <w:color w:val="212121"/>
          <w:sz w:val="26"/>
          <w:szCs w:val="26"/>
          <w:u w:color="212121"/>
          <w:lang w:val="en-US"/>
        </w:rPr>
      </w:pPr>
    </w:p>
    <w:p>
      <w:pPr>
        <w:pStyle w:val="HTML Preformatted"/>
        <w:numPr>
          <w:ilvl w:val="0"/>
          <w:numId w:val="7"/>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en-US"/>
        </w:rPr>
      </w:pPr>
      <w:r>
        <w:rPr>
          <w:rFonts w:ascii="Aparajita" w:cs="Aparajita" w:hAnsi="Aparajita" w:eastAsia="Aparajita"/>
          <w:b w:val="1"/>
          <w:bCs w:val="1"/>
          <w:i w:val="1"/>
          <w:iCs w:val="1"/>
          <w:color w:val="212121"/>
          <w:sz w:val="26"/>
          <w:szCs w:val="26"/>
          <w:u w:color="212121"/>
          <w:rtl w:val="0"/>
          <w:lang w:val="en-US"/>
        </w:rPr>
        <w:t>Date and venue of examination seminar</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720" w:firstLine="0"/>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10 October </w:t>
      </w: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i w:val="1"/>
          <w:iCs w:val="1"/>
          <w:color w:val="212121"/>
          <w:sz w:val="26"/>
          <w:szCs w:val="26"/>
          <w:u w:color="212121"/>
          <w:rtl w:val="0"/>
          <w:lang w:val="en-US"/>
        </w:rPr>
        <w:t>Arrival of referees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720" w:firstLine="0"/>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11-12 October </w:t>
      </w: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i w:val="1"/>
          <w:iCs w:val="1"/>
          <w:color w:val="212121"/>
          <w:sz w:val="26"/>
          <w:szCs w:val="26"/>
          <w:u w:color="212121"/>
          <w:rtl w:val="0"/>
          <w:lang w:val="en-US"/>
        </w:rPr>
        <w:t>Theoretical part</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720" w:firstLine="0"/>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13 October </w:t>
      </w: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i w:val="1"/>
          <w:iCs w:val="1"/>
          <w:color w:val="212121"/>
          <w:sz w:val="26"/>
          <w:szCs w:val="26"/>
          <w:u w:color="212121"/>
          <w:rtl w:val="0"/>
          <w:lang w:val="en-US"/>
        </w:rPr>
        <w:t>Practice on tatami</w:t>
      </w: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en-US"/>
        </w:rPr>
      </w:pPr>
      <w:r>
        <w:rPr>
          <w:rFonts w:ascii="Aparajita" w:cs="Aparajita" w:hAnsi="Aparajita" w:eastAsia="Aparajita"/>
          <w:b w:val="1"/>
          <w:bCs w:val="1"/>
          <w:i w:val="1"/>
          <w:iCs w:val="1"/>
          <w:color w:val="212121"/>
          <w:sz w:val="26"/>
          <w:szCs w:val="26"/>
          <w:u w:color="212121"/>
          <w:rtl w:val="0"/>
          <w:lang w:val="en-US"/>
        </w:rPr>
        <w:t>Date and venue of the competition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rPr>
      </w:pPr>
      <w:r>
        <w:rPr>
          <w:rFonts w:ascii="Aparajita" w:cs="Aparajita" w:hAnsi="Aparajita" w:eastAsia="Aparajita"/>
          <w:i w:val="1"/>
          <w:iCs w:val="1"/>
          <w:color w:val="212121"/>
          <w:sz w:val="26"/>
          <w:szCs w:val="26"/>
          <w:u w:color="212121"/>
          <w:rtl w:val="0"/>
          <w:lang w:val="en-US"/>
        </w:rPr>
        <w:tab/>
        <w:t xml:space="preserve">Competitions will be held from 13 to 16 October 2016 in Karaganda city (Kazakhstan), sports complex </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Zhastar</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 address</w:t>
      </w:r>
      <w:r>
        <w:rPr>
          <w:rFonts w:ascii="Aparajita" w:cs="Aparajita" w:hAnsi="Aparajita" w:eastAsia="Aparajita"/>
          <w:i w:val="1"/>
          <w:iCs w:val="1"/>
          <w:color w:val="212121"/>
          <w:sz w:val="26"/>
          <w:szCs w:val="26"/>
          <w:u w:color="212121"/>
          <w:rtl w:val="0"/>
          <w:lang w:val="ru-RU"/>
        </w:rPr>
        <w:t xml:space="preserve">: </w:t>
      </w:r>
      <w:r>
        <w:rPr>
          <w:rFonts w:ascii="Aparajita" w:cs="Aparajita" w:hAnsi="Aparajita" w:eastAsia="Aparajita"/>
          <w:i w:val="1"/>
          <w:iCs w:val="1"/>
          <w:color w:val="212121"/>
          <w:sz w:val="26"/>
          <w:szCs w:val="26"/>
          <w:u w:color="212121"/>
          <w:rtl w:val="0"/>
          <w:lang w:val="en-US"/>
        </w:rPr>
        <w:t>Kazakhstan st. 1 (</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Shakhter</w:t>
      </w:r>
      <w:r>
        <w:rPr>
          <w:rFonts w:ascii="Aparajita" w:cs="Aparajita" w:hAnsi="Aparajita" w:eastAsia="Aparajita"/>
          <w:i w:val="1"/>
          <w:iCs w:val="1"/>
          <w:color w:val="212121"/>
          <w:sz w:val="26"/>
          <w:szCs w:val="26"/>
          <w:u w:color="212121"/>
          <w:rtl w:val="0"/>
          <w:lang w:val="ru-RU"/>
        </w:rPr>
        <w:t xml:space="preserve">» </w:t>
      </w:r>
      <w:r>
        <w:rPr>
          <w:rFonts w:ascii="Aparajita" w:cs="Aparajita" w:hAnsi="Aparajita" w:eastAsia="Aparajita"/>
          <w:i w:val="1"/>
          <w:iCs w:val="1"/>
          <w:color w:val="212121"/>
          <w:sz w:val="26"/>
          <w:szCs w:val="26"/>
          <w:u w:color="212121"/>
          <w:rtl w:val="0"/>
          <w:lang w:val="en-US"/>
        </w:rPr>
        <w:t xml:space="preserve">stadium). 13 October </w:t>
      </w: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i w:val="1"/>
          <w:iCs w:val="1"/>
          <w:color w:val="212121"/>
          <w:sz w:val="26"/>
          <w:szCs w:val="26"/>
          <w:u w:color="212121"/>
          <w:rtl w:val="0"/>
          <w:lang w:val="en-US"/>
        </w:rPr>
        <w:t>arrival day. A meeting of the Credentials Committee 13 October from 9.00 to 15.00</w:t>
      </w:r>
      <w:r>
        <w:rPr>
          <w:rFonts w:ascii="Calibri" w:cs="Calibri" w:hAnsi="Calibri" w:eastAsia="Calibri"/>
          <w:color w:val="212121"/>
          <w:sz w:val="26"/>
          <w:szCs w:val="26"/>
          <w:u w:color="212121"/>
          <w:rtl w:val="0"/>
          <w:lang w:val="en-US"/>
        </w:rPr>
        <w:t xml:space="preserve">. </w:t>
      </w:r>
      <w:r>
        <w:rPr>
          <w:rFonts w:ascii="Aparajita" w:cs="Aparajita" w:hAnsi="Aparajita" w:eastAsia="Aparajita"/>
          <w:i w:val="1"/>
          <w:iCs w:val="1"/>
          <w:color w:val="212121"/>
          <w:sz w:val="26"/>
          <w:szCs w:val="26"/>
          <w:u w:color="212121"/>
          <w:rtl w:val="0"/>
          <w:lang w:val="en-US"/>
        </w:rPr>
        <w:t xml:space="preserve">Referees meeting at 16:00.  </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ru-RU"/>
        </w:rPr>
      </w:pPr>
      <w:r>
        <w:rPr>
          <w:rFonts w:ascii="Aparajita" w:cs="Aparajita" w:hAnsi="Aparajita" w:eastAsia="Aparajita"/>
          <w:b w:val="1"/>
          <w:bCs w:val="1"/>
          <w:i w:val="1"/>
          <w:iCs w:val="1"/>
          <w:color w:val="212121"/>
          <w:sz w:val="26"/>
          <w:szCs w:val="26"/>
          <w:u w:color="212121"/>
          <w:rtl w:val="0"/>
          <w:lang w:val="ru-RU"/>
        </w:rPr>
        <w:t>Participating organizations and participants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ab/>
        <w:t>To participate in the tournament the sportsmen must be born 1996-1997 with sports level is not lower than the candidate for master of sports. Kazakhstan team is allowed in the amount of 7 persons in each weight category and 1 squad of the Karaganda region (7 men and 7 women). Sportsmen who took I-VIII places at the Kazakhstan Junior championship are allowed to participate in the national team of the Republic of Kazakhstan. Foreign teams are allowed in the amount of 4 persons in each weight category.</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ru-RU"/>
        </w:rPr>
      </w:pPr>
      <w:r>
        <w:rPr>
          <w:rFonts w:ascii="Aparajita" w:cs="Aparajita" w:hAnsi="Aparajita" w:eastAsia="Aparajita"/>
          <w:b w:val="1"/>
          <w:bCs w:val="1"/>
          <w:i w:val="1"/>
          <w:iCs w:val="1"/>
          <w:color w:val="212121"/>
          <w:sz w:val="26"/>
          <w:szCs w:val="26"/>
          <w:u w:color="212121"/>
          <w:rtl w:val="0"/>
          <w:lang w:val="ru-RU"/>
        </w:rPr>
        <w:t>Competition program</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rPr>
      </w:pPr>
      <w:r>
        <w:rPr>
          <w:rFonts w:ascii="Aparajita" w:cs="Aparajita" w:hAnsi="Aparajita" w:eastAsia="Aparajita"/>
          <w:b w:val="1"/>
          <w:bCs w:val="1"/>
          <w:i w:val="1"/>
          <w:iCs w:val="1"/>
          <w:color w:val="212121"/>
          <w:sz w:val="26"/>
          <w:szCs w:val="26"/>
          <w:u w:color="212121"/>
          <w:rtl w:val="0"/>
          <w:lang w:val="ru-RU"/>
        </w:rPr>
        <w:t>1</w:t>
      </w:r>
      <w:r>
        <w:rPr>
          <w:rFonts w:ascii="Aparajita" w:cs="Aparajita" w:hAnsi="Aparajita" w:eastAsia="Aparajita"/>
          <w:b w:val="1"/>
          <w:bCs w:val="1"/>
          <w:i w:val="1"/>
          <w:iCs w:val="1"/>
          <w:color w:val="212121"/>
          <w:sz w:val="26"/>
          <w:szCs w:val="26"/>
          <w:u w:color="212121"/>
          <w:rtl w:val="0"/>
          <w:lang w:val="en-US"/>
        </w:rPr>
        <w:t xml:space="preserve">3 October </w:t>
      </w:r>
      <w:r>
        <w:rPr>
          <w:rFonts w:ascii="Aparajita" w:cs="Aparajita" w:hAnsi="Aparajita" w:eastAsia="Aparajita"/>
          <w:b w:val="1"/>
          <w:bCs w:val="1"/>
          <w:i w:val="1"/>
          <w:iCs w:val="1"/>
          <w:color w:val="212121"/>
          <w:sz w:val="26"/>
          <w:szCs w:val="26"/>
          <w:u w:color="212121"/>
          <w:rtl w:val="0"/>
          <w:lang w:val="ru-RU"/>
        </w:rPr>
        <w:t xml:space="preserve"> </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09.00-15.00- arrival of teams and referees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09.00-15.00- a meeting of the Credentials Committee</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13.00-17.00- referees seminar</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16.00-17.00- meeting of representatives and coaches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17.00-17.30- meeting of referees (accreditation)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17.00-18.00- draw for all weight categories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18.30-19.00 </w:t>
      </w: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i w:val="1"/>
          <w:iCs w:val="1"/>
          <w:color w:val="212121"/>
          <w:sz w:val="26"/>
          <w:szCs w:val="26"/>
          <w:u w:color="212121"/>
          <w:rtl w:val="0"/>
          <w:lang w:val="en-US"/>
        </w:rPr>
        <w:t>unofficial weigh-in: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Juniors: 55 kg, 60 kg, 66 kg, 73 kg. Girls: 44 kg, 48 kg, 52 kg, 57 kg.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19.00-20.00 official weigh-in: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Juniors: 55 kg, 60 kg, 66 kg, 73 kg. Girls: 44 kg, 48 kg, 52 kg, 57 kg.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Calibri" w:cs="Calibri" w:hAnsi="Calibri" w:eastAsia="Calibri"/>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Calibri" w:cs="Calibri" w:hAnsi="Calibri" w:eastAsia="Calibri"/>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14 October</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b w:val="1"/>
          <w:bCs w:val="1"/>
          <w:i w:val="1"/>
          <w:iCs w:val="1"/>
          <w:color w:val="212121"/>
          <w:sz w:val="26"/>
          <w:szCs w:val="26"/>
          <w:u w:color="212121"/>
          <w:rtl w:val="0"/>
          <w:lang w:val="en-US"/>
        </w:rPr>
        <w:t>Beginning of the competition for the weight categories: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10.00 </w:t>
      </w:r>
      <w:r>
        <w:rPr>
          <w:rFonts w:ascii="Aparajita" w:cs="Aparajita" w:hAnsi="Aparajita" w:eastAsia="Aparajita"/>
          <w:b w:val="1"/>
          <w:bCs w:val="1"/>
          <w:i w:val="1"/>
          <w:iCs w:val="1"/>
          <w:color w:val="212121"/>
          <w:sz w:val="26"/>
          <w:szCs w:val="26"/>
          <w:u w:color="212121"/>
          <w:rtl w:val="0"/>
          <w:lang w:val="en-US"/>
        </w:rPr>
        <w:t>Juniors: 55 kg, 60 kg, 66 kg, 73 kg. Girls: 44 kg, 48 kg, 52 kg, 57 kg.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16.00- opening ceremony</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17.00- final bouts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18.30-19.00- unofficial weigh-in: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Juniors: 81 kg, 90 kg, 100 kg, +100 kg. Girls: 63 kg, 70 kg, 78 kg, +78 kg.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19.00-20.00 official weigh-in: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Juniors: 81 kg, 90 kg, 100 kg, +100 kg. Girls: 63 kg, 70 kg, 78 kg, +78 kg.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15 October</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b w:val="1"/>
          <w:bCs w:val="1"/>
          <w:i w:val="1"/>
          <w:iCs w:val="1"/>
          <w:color w:val="212121"/>
          <w:sz w:val="26"/>
          <w:szCs w:val="26"/>
          <w:u w:color="212121"/>
          <w:rtl w:val="0"/>
          <w:lang w:val="en-US"/>
        </w:rPr>
        <w:t>Beginning of the competition for the weight categories: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10.00 </w:t>
      </w:r>
      <w:r>
        <w:rPr>
          <w:rFonts w:ascii="Aparajita" w:cs="Aparajita" w:hAnsi="Aparajita" w:eastAsia="Aparajita"/>
          <w:b w:val="1"/>
          <w:bCs w:val="1"/>
          <w:i w:val="1"/>
          <w:iCs w:val="1"/>
          <w:color w:val="212121"/>
          <w:sz w:val="26"/>
          <w:szCs w:val="26"/>
          <w:u w:color="212121"/>
          <w:rtl w:val="0"/>
          <w:lang w:val="en-US"/>
        </w:rPr>
        <w:t>Juniors: 81 kg, 90 kg, 100 kg, +100 kg. Girls: 63 kg, 70 kg, 78 kg, +78 kg.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b w:val="1"/>
          <w:bCs w:val="1"/>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 xml:space="preserve"> </w:t>
      </w:r>
      <w:r>
        <w:rPr>
          <w:rFonts w:ascii="Aparajita" w:cs="Aparajita" w:hAnsi="Aparajita" w:eastAsia="Aparajita"/>
          <w:b w:val="1"/>
          <w:bCs w:val="1"/>
          <w:i w:val="1"/>
          <w:iCs w:val="1"/>
          <w:color w:val="212121"/>
          <w:sz w:val="26"/>
          <w:szCs w:val="26"/>
          <w:u w:color="212121"/>
          <w:rtl w:val="0"/>
          <w:lang w:val="en-US"/>
        </w:rPr>
        <w:t xml:space="preserve">16 October </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rPr>
      </w:pPr>
      <w:r>
        <w:rPr>
          <w:rFonts w:ascii="Aparajita" w:cs="Aparajita" w:hAnsi="Aparajita" w:eastAsia="Aparajita"/>
          <w:i w:val="1"/>
          <w:iCs w:val="1"/>
          <w:color w:val="212121"/>
          <w:sz w:val="26"/>
          <w:szCs w:val="26"/>
          <w:u w:color="212121"/>
          <w:rtl w:val="0"/>
          <w:lang w:val="en-US"/>
        </w:rPr>
        <w:t xml:space="preserve"> D</w:t>
      </w:r>
      <w:r>
        <w:rPr>
          <w:rFonts w:ascii="Aparajita" w:cs="Aparajita" w:hAnsi="Aparajita" w:eastAsia="Aparajita"/>
          <w:i w:val="1"/>
          <w:iCs w:val="1"/>
          <w:color w:val="212121"/>
          <w:sz w:val="26"/>
          <w:szCs w:val="26"/>
          <w:u w:color="212121"/>
          <w:rtl w:val="0"/>
          <w:lang w:val="ru-RU"/>
        </w:rPr>
        <w:t>eparture day</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ru-RU"/>
        </w:rPr>
      </w:pPr>
      <w:r>
        <w:rPr>
          <w:rFonts w:ascii="Aparajita" w:cs="Aparajita" w:hAnsi="Aparajita" w:eastAsia="Aparajita"/>
          <w:b w:val="1"/>
          <w:bCs w:val="1"/>
          <w:i w:val="1"/>
          <w:iCs w:val="1"/>
          <w:color w:val="212121"/>
          <w:sz w:val="26"/>
          <w:szCs w:val="26"/>
          <w:u w:color="212121"/>
          <w:rtl w:val="0"/>
          <w:lang w:val="ru-RU"/>
        </w:rPr>
        <w:t>Management of competitions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rPr>
      </w:pPr>
      <w:r>
        <w:rPr>
          <w:rFonts w:ascii="Aparajita" w:cs="Aparajita" w:hAnsi="Aparajita" w:eastAsia="Aparajita"/>
          <w:i w:val="1"/>
          <w:iCs w:val="1"/>
          <w:color w:val="212121"/>
          <w:sz w:val="26"/>
          <w:szCs w:val="26"/>
          <w:u w:color="212121"/>
          <w:rtl w:val="0"/>
          <w:lang w:val="en-US"/>
        </w:rPr>
        <w:tab/>
        <w:t xml:space="preserve">The general management of the organization of competitions is carried out by Department of physical culture and sport of Karaganda region and RPA </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Judo Federation</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 xml:space="preserve">. The direct holding of competitions is assigned to the referees board approved by the RPA </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Judo Federation</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 To improve the quality of refereeing of the international tournament , participating teams are required to have one referee of the international category, their travel costs shall be borne by sending organizations.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ru-RU"/>
        </w:rPr>
      </w:pPr>
      <w:r>
        <w:rPr>
          <w:rFonts w:ascii="Aparajita" w:cs="Aparajita" w:hAnsi="Aparajita" w:eastAsia="Aparajita"/>
          <w:b w:val="1"/>
          <w:bCs w:val="1"/>
          <w:i w:val="1"/>
          <w:iCs w:val="1"/>
          <w:color w:val="212121"/>
          <w:sz w:val="26"/>
          <w:szCs w:val="26"/>
          <w:u w:color="212121"/>
          <w:rtl w:val="0"/>
          <w:lang w:val="ru-RU"/>
        </w:rPr>
        <w:t>Rewarding</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ab/>
        <w:t>Winners and medalists will be awarded certificates and medals.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ru-RU"/>
        </w:rPr>
      </w:pPr>
      <w:r>
        <w:rPr>
          <w:rFonts w:ascii="Aparajita" w:cs="Aparajita" w:hAnsi="Aparajita" w:eastAsia="Aparajita"/>
          <w:b w:val="1"/>
          <w:bCs w:val="1"/>
          <w:i w:val="1"/>
          <w:iCs w:val="1"/>
          <w:color w:val="212121"/>
          <w:sz w:val="26"/>
          <w:szCs w:val="26"/>
          <w:u w:color="212121"/>
          <w:rtl w:val="0"/>
          <w:lang w:val="ru-RU"/>
        </w:rPr>
        <w:t>Costs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rPr>
      </w:pPr>
      <w:r>
        <w:rPr>
          <w:rFonts w:ascii="Aparajita" w:cs="Aparajita" w:hAnsi="Aparajita" w:eastAsia="Aparajita"/>
          <w:i w:val="1"/>
          <w:iCs w:val="1"/>
          <w:color w:val="212121"/>
          <w:sz w:val="26"/>
          <w:szCs w:val="26"/>
          <w:u w:color="212121"/>
          <w:rtl w:val="0"/>
          <w:lang w:val="en-US"/>
        </w:rPr>
        <w:tab/>
        <w:t xml:space="preserve">All travel expenses of the teams (round trip, per diem on the road, accommodation, meals) are borne by sending organizations. Sports hall rent payment, meals of referees board of national category at the expense of the department of physical culture and sports of Karaganda. RPA </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Judo Federation</w:t>
      </w:r>
      <w:r>
        <w:rPr>
          <w:rFonts w:ascii="Aparajita" w:cs="Aparajita" w:hAnsi="Aparajita" w:eastAsia="Aparajita"/>
          <w:i w:val="1"/>
          <w:iCs w:val="1"/>
          <w:color w:val="212121"/>
          <w:sz w:val="26"/>
          <w:szCs w:val="26"/>
          <w:u w:color="212121"/>
          <w:rtl w:val="0"/>
          <w:lang w:val="ru-RU"/>
        </w:rPr>
        <w:t>»</w:t>
      </w:r>
      <w:r>
        <w:rPr>
          <w:rFonts w:ascii="Aparajita" w:cs="Aparajita" w:hAnsi="Aparajita" w:eastAsia="Aparajita"/>
          <w:i w:val="1"/>
          <w:iCs w:val="1"/>
          <w:color w:val="212121"/>
          <w:sz w:val="26"/>
          <w:szCs w:val="26"/>
          <w:u w:color="212121"/>
          <w:rtl w:val="0"/>
          <w:lang w:val="en-US"/>
        </w:rPr>
        <w:t xml:space="preserve"> covers travel expenses of 6 referees of the international category. Costs associated with transport service, acquisition of medals, typographical, advertising and souvenir production are covered by the initiative group.</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numPr>
          <w:ilvl w:val="0"/>
          <w:numId w:val="2"/>
        </w:numPr>
        <w:shd w:val="clear" w:color="auto" w:fill="ffffff"/>
        <w:bidi w:val="0"/>
        <w:ind w:right="0"/>
        <w:jc w:val="center"/>
        <w:rPr>
          <w:rFonts w:ascii="Aparajita" w:cs="Aparajita" w:hAnsi="Aparajita" w:eastAsia="Aparajita"/>
          <w:b w:val="1"/>
          <w:bCs w:val="1"/>
          <w:i w:val="1"/>
          <w:iCs w:val="1"/>
          <w:color w:val="212121"/>
          <w:sz w:val="26"/>
          <w:szCs w:val="26"/>
          <w:u w:color="212121"/>
          <w:rtl w:val="0"/>
          <w:lang w:val="en-US"/>
        </w:rPr>
      </w:pPr>
      <w:r>
        <w:rPr>
          <w:rFonts w:ascii="Aparajita" w:cs="Aparajita" w:hAnsi="Aparajita" w:eastAsia="Aparajita"/>
          <w:b w:val="1"/>
          <w:bCs w:val="1"/>
          <w:i w:val="1"/>
          <w:iCs w:val="1"/>
          <w:color w:val="212121"/>
          <w:sz w:val="26"/>
          <w:szCs w:val="26"/>
          <w:u w:color="212121"/>
          <w:rtl w:val="0"/>
          <w:lang w:val="en-US"/>
        </w:rPr>
        <w:t>Entries</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ab/>
        <w:t xml:space="preserve">Official confirmation of participation in the competition with an indication of number of members of the sports delegation should be provided 15 days before the tournament starts at the address: 010000, The Republic of Kazakhstan, Astana city, Turan av. 18, office 205, e-mail: </w:t>
      </w:r>
      <w:r>
        <w:rPr>
          <w:rFonts w:ascii="Times New Roman" w:hAnsi="Times New Roman"/>
          <w:b w:val="1"/>
          <w:bCs w:val="1"/>
          <w:sz w:val="24"/>
          <w:szCs w:val="24"/>
          <w:rtl w:val="0"/>
          <w:lang w:val="en-US"/>
        </w:rPr>
        <w:t>ast_judo</w:t>
      </w:r>
      <w:r>
        <w:rPr>
          <w:rStyle w:val="Hyperlink.0"/>
          <w:rFonts w:ascii="Times New Roman" w:cs="Times New Roman" w:hAnsi="Times New Roman" w:eastAsia="Times New Roman"/>
          <w:b w:val="1"/>
          <w:bCs w:val="1"/>
          <w:sz w:val="24"/>
          <w:szCs w:val="24"/>
          <w:lang w:val="en-US"/>
        </w:rPr>
        <w:fldChar w:fldCharType="begin" w:fldLock="0"/>
      </w:r>
      <w:r>
        <w:rPr>
          <w:rStyle w:val="Hyperlink.0"/>
          <w:rFonts w:ascii="Times New Roman" w:cs="Times New Roman" w:hAnsi="Times New Roman" w:eastAsia="Times New Roman"/>
          <w:b w:val="1"/>
          <w:bCs w:val="1"/>
          <w:sz w:val="24"/>
          <w:szCs w:val="24"/>
          <w:lang w:val="en-US"/>
        </w:rPr>
        <w:instrText xml:space="preserve"> HYPERLINK "mailto:judo_fkz@mail.ru"</w:instrText>
      </w:r>
      <w:r>
        <w:rPr>
          <w:rStyle w:val="Hyperlink.0"/>
          <w:rFonts w:ascii="Times New Roman" w:cs="Times New Roman" w:hAnsi="Times New Roman" w:eastAsia="Times New Roman"/>
          <w:b w:val="1"/>
          <w:bCs w:val="1"/>
          <w:sz w:val="24"/>
          <w:szCs w:val="24"/>
          <w:lang w:val="en-US"/>
        </w:rPr>
        <w:fldChar w:fldCharType="separate" w:fldLock="0"/>
      </w:r>
      <w:r>
        <w:rPr>
          <w:rStyle w:val="Hyperlink.0"/>
          <w:rFonts w:ascii="Times New Roman" w:hAnsi="Times New Roman"/>
          <w:b w:val="1"/>
          <w:bCs w:val="1"/>
          <w:sz w:val="24"/>
          <w:szCs w:val="24"/>
          <w:rtl w:val="0"/>
          <w:lang w:val="en-US"/>
        </w:rPr>
        <w:t>@list.ru</w:t>
      </w:r>
      <w:r>
        <w:rPr>
          <w:lang w:val="en-US"/>
        </w:rPr>
        <w:fldChar w:fldCharType="end" w:fldLock="0"/>
      </w:r>
      <w:r>
        <w:rPr>
          <w:rFonts w:ascii="Times New Roman" w:hAnsi="Times New Roman"/>
          <w:b w:val="1"/>
          <w:bCs w:val="1"/>
          <w:color w:val="212121"/>
          <w:sz w:val="26"/>
          <w:szCs w:val="26"/>
          <w:u w:color="212121"/>
          <w:rtl w:val="0"/>
          <w:lang w:val="en-US"/>
        </w:rPr>
        <w:t>.</w:t>
      </w:r>
      <w:r>
        <w:rPr>
          <w:rFonts w:ascii="Aparajita" w:cs="Aparajita" w:hAnsi="Aparajita" w:eastAsia="Aparajita"/>
          <w:i w:val="1"/>
          <w:iCs w:val="1"/>
          <w:color w:val="212121"/>
          <w:sz w:val="26"/>
          <w:szCs w:val="26"/>
          <w:u w:color="212121"/>
          <w:rtl w:val="0"/>
          <w:lang w:val="en-US"/>
        </w:rPr>
        <w:t xml:space="preserve"> Final entries in the prescribed form should be applied on arrival day (passport or identity card is mandatory). Each participant must be approved by doctor.</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Aparajita" w:cs="Aparajita" w:hAnsi="Aparajita" w:eastAsia="Aparajita"/>
          <w:i w:val="1"/>
          <w:iCs w:val="1"/>
          <w:color w:val="212121"/>
          <w:sz w:val="26"/>
          <w:szCs w:val="26"/>
          <w:u w:color="212121"/>
          <w:lang w:val="en-US"/>
        </w:rPr>
      </w:pPr>
      <w:r>
        <w:rPr>
          <w:rFonts w:ascii="Aparajita" w:cs="Aparajita" w:hAnsi="Aparajita" w:eastAsia="Aparajita"/>
          <w:i w:val="1"/>
          <w:iCs w:val="1"/>
          <w:color w:val="212121"/>
          <w:sz w:val="26"/>
          <w:szCs w:val="26"/>
          <w:u w:color="212121"/>
          <w:rtl w:val="0"/>
          <w:lang w:val="en-US"/>
        </w:rPr>
        <w:tab/>
        <w:t>Those teams that did not previously have confirmed their participation at the scheduled time are not allowed to participate in the competition.</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both"/>
        <w:rPr>
          <w:rFonts w:ascii="Calibri" w:cs="Calibri" w:hAnsi="Calibri" w:eastAsia="Calibri"/>
          <w:color w:val="212121"/>
          <w:sz w:val="26"/>
          <w:szCs w:val="26"/>
          <w:u w:color="212121"/>
          <w:lang w:val="en-US"/>
        </w:rPr>
      </w:pPr>
      <w:r>
        <w:rPr>
          <w:rFonts w:ascii="Aparajita" w:cs="Aparajita" w:hAnsi="Aparajita" w:eastAsia="Aparajita"/>
          <w:i w:val="1"/>
          <w:iCs w:val="1"/>
          <w:color w:val="212121"/>
          <w:sz w:val="26"/>
          <w:szCs w:val="26"/>
          <w:u w:color="212121"/>
          <w:rtl w:val="0"/>
          <w:lang w:val="en-US"/>
        </w:rPr>
        <w:tab/>
        <w:t>Foreign teams need to have a flag and their national anthem.</w:t>
      </w:r>
      <w:r>
        <w:rPr>
          <w:rFonts w:ascii="Calibri" w:cs="Calibri" w:hAnsi="Calibri" w:eastAsia="Calibri"/>
          <w:i w:val="1"/>
          <w:iCs w:val="1"/>
          <w:color w:val="212121"/>
          <w:sz w:val="26"/>
          <w:szCs w:val="26"/>
          <w:u w:color="212121"/>
          <w:rtl w:val="0"/>
          <w:lang w:val="en-US"/>
        </w:rPr>
        <w:t xml:space="preserve">  </w:t>
      </w: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rPr>
          <w:rFonts w:ascii="Aparajita" w:cs="Aparajita" w:hAnsi="Aparajita" w:eastAsia="Aparajita"/>
          <w:i w:val="1"/>
          <w:iCs w:val="1"/>
          <w:color w:val="212121"/>
          <w:sz w:val="26"/>
          <w:szCs w:val="26"/>
          <w:u w:color="212121"/>
          <w:lang w:val="en-US"/>
        </w:rPr>
      </w:pPr>
    </w:p>
    <w:p>
      <w:pPr>
        <w:pStyle w:val="HTML Preformatted"/>
        <w:shd w:val="clear" w:color="auto" w:fill="ffffff"/>
        <w:tabs>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jc w:val="right"/>
        <w:rPr>
          <w:rFonts w:ascii="Aparajita" w:cs="Aparajita" w:hAnsi="Aparajita" w:eastAsia="Aparajita"/>
          <w:i w:val="1"/>
          <w:iCs w:val="1"/>
          <w:sz w:val="26"/>
          <w:szCs w:val="26"/>
        </w:rPr>
      </w:pPr>
      <w:r>
        <w:rPr>
          <w:rFonts w:ascii="Aparajita" w:cs="Aparajita" w:hAnsi="Aparajita" w:eastAsia="Aparajita"/>
          <w:b w:val="1"/>
          <w:bCs w:val="1"/>
          <w:i w:val="1"/>
          <w:iCs w:val="1"/>
          <w:color w:val="212121"/>
          <w:sz w:val="24"/>
          <w:szCs w:val="24"/>
          <w:u w:val="single" w:color="212121"/>
          <w:rtl w:val="0"/>
          <w:lang w:val="ru-RU"/>
        </w:rPr>
        <w:t>Organizing committee</w:t>
      </w:r>
    </w:p>
    <w:p>
      <w:pPr>
        <w:pStyle w:val="Normal.0"/>
      </w:p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parajit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5"/>
  </w:abstractNum>
  <w:abstractNum w:abstractNumId="1">
    <w:multiLevelType w:val="hybridMultilevel"/>
    <w:styleLink w:val="Imported Style 5"/>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2748"/>
          <w:tab w:val="clear" w:pos="10076"/>
          <w:tab w:val="clear" w:pos="10992"/>
          <w:tab w:val="clear" w:pos="11908"/>
          <w:tab w:val="clear" w:pos="12824"/>
          <w:tab w:val="clear" w:pos="13740"/>
          <w:tab w:val="clear" w:pos="14656"/>
        </w:tabs>
        <w:ind w:left="2748" w:hanging="22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16"/>
          <w:tab w:val="left" w:pos="1832"/>
          <w:tab w:val="left" w:pos="2748"/>
          <w:tab w:val="left" w:pos="3664"/>
          <w:tab w:val="left" w:pos="4580"/>
          <w:tab w:val="left" w:pos="5496"/>
          <w:tab w:val="left" w:pos="7328"/>
          <w:tab w:val="left" w:pos="8244"/>
          <w:tab w:val="left" w:pos="9160"/>
          <w:tab w:val="left" w:pos="9960"/>
          <w:tab w:val="left" w:pos="9960"/>
          <w:tab w:val="left" w:pos="9960"/>
          <w:tab w:val="left" w:pos="9960"/>
          <w:tab w:val="left" w:pos="9960"/>
          <w:tab w:val="left" w:pos="9960"/>
          <w:tab w:val="clear" w:pos="6412"/>
          <w:tab w:val="clear" w:pos="10076"/>
          <w:tab w:val="clear" w:pos="10992"/>
          <w:tab w:val="clear" w:pos="11908"/>
          <w:tab w:val="clear" w:pos="12824"/>
          <w:tab w:val="clear" w:pos="13740"/>
          <w:tab w:val="clear" w:pos="14656"/>
        </w:tabs>
        <w:ind w:left="6412" w:hanging="2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6"/>
  </w:abstractNum>
  <w:abstractNum w:abstractNumId="3">
    <w:multiLevelType w:val="hybridMultilevel"/>
    <w:styleLink w:val="Imported Style 6"/>
    <w:lvl w:ilvl="0">
      <w:start w:val="1"/>
      <w:numFmt w:val="bullet"/>
      <w:suff w:val="tab"/>
      <w:lvlText w:val="•"/>
      <w:lvlJc w:val="left"/>
      <w:pPr>
        <w:tabs>
          <w:tab w:val="num"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16"/>
          <w:tab w:val="num" w:pos="163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16"/>
          <w:tab w:val="left" w:pos="1832"/>
          <w:tab w:val="num" w:pos="2356"/>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16"/>
          <w:tab w:val="left" w:pos="1832"/>
          <w:tab w:val="left" w:pos="2748"/>
          <w:tab w:val="num" w:pos="3076"/>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num" w:pos="3796"/>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num" w:pos="4516"/>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16"/>
          <w:tab w:val="left" w:pos="1832"/>
          <w:tab w:val="left" w:pos="2748"/>
          <w:tab w:val="left" w:pos="3664"/>
          <w:tab w:val="left" w:pos="4580"/>
          <w:tab w:val="num" w:pos="5236"/>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num" w:pos="595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7"/>
  </w:abstractNum>
  <w:abstractNum w:abstractNumId="5">
    <w:multiLevelType w:val="hybridMultilevel"/>
    <w:styleLink w:val="Imported Style 7"/>
    <w:lvl w:ilvl="0">
      <w:start w:val="1"/>
      <w:numFmt w:val="bullet"/>
      <w:suff w:val="tab"/>
      <w:lvlText w:val="•"/>
      <w:lvlJc w:val="left"/>
      <w:pPr>
        <w:tabs>
          <w:tab w:val="num"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16"/>
          <w:tab w:val="num" w:pos="163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16"/>
          <w:tab w:val="left" w:pos="1832"/>
          <w:tab w:val="num" w:pos="2356"/>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16"/>
          <w:tab w:val="left" w:pos="1832"/>
          <w:tab w:val="left" w:pos="2748"/>
          <w:tab w:val="num" w:pos="3076"/>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num" w:pos="3796"/>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num" w:pos="4516"/>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16"/>
          <w:tab w:val="left" w:pos="1832"/>
          <w:tab w:val="left" w:pos="2748"/>
          <w:tab w:val="left" w:pos="3664"/>
          <w:tab w:val="left" w:pos="4580"/>
          <w:tab w:val="num" w:pos="5236"/>
          <w:tab w:val="left" w:pos="549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num" w:pos="5956"/>
          <w:tab w:val="left" w:pos="6412"/>
          <w:tab w:val="left" w:pos="7328"/>
          <w:tab w:val="left" w:pos="8244"/>
          <w:tab w:val="left" w:pos="9160"/>
          <w:tab w:val="left" w:pos="9960"/>
          <w:tab w:val="left" w:pos="9960"/>
          <w:tab w:val="left" w:pos="9960"/>
          <w:tab w:val="left" w:pos="9960"/>
          <w:tab w:val="left" w:pos="9960"/>
          <w:tab w:val="left" w:pos="9960"/>
          <w:tab w:val="clear" w:pos="10076"/>
          <w:tab w:val="clear" w:pos="10992"/>
          <w:tab w:val="clear" w:pos="11908"/>
          <w:tab w:val="clear" w:pos="12824"/>
          <w:tab w:val="clear" w:pos="13740"/>
          <w:tab w:val="clear" w:pos="14656"/>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numbering" w:styleId="Imported Style 5">
    <w:name w:val="Imported Style 5"/>
    <w:pPr>
      <w:numPr>
        <w:numId w:val="1"/>
      </w:numPr>
    </w:pPr>
  </w:style>
  <w:style w:type="numbering" w:styleId="Imported Style 6">
    <w:name w:val="Imported Style 6"/>
    <w:pPr>
      <w:numPr>
        <w:numId w:val="3"/>
      </w:numPr>
    </w:pPr>
  </w:style>
  <w:style w:type="numbering" w:styleId="Imported Style 7">
    <w:name w:val="Imported Style 7"/>
    <w:pPr>
      <w:numPr>
        <w:numId w:val="5"/>
      </w:numPr>
    </w:p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